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760C5" w:rsidTr="00876B1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760C5" w:rsidRDefault="007760C5" w:rsidP="0087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0C5" w:rsidRDefault="007760C5" w:rsidP="0087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60C5" w:rsidTr="00876B1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760C5" w:rsidRDefault="007760C5" w:rsidP="0087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15.02.2012 N 107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04.07.2012)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приема граждан в общеобразовательные учреждения"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17.04.2012 N 23859)</w:t>
            </w:r>
          </w:p>
          <w:p w:rsidR="007760C5" w:rsidRDefault="007760C5" w:rsidP="0087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60C5" w:rsidTr="00876B1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760C5" w:rsidRDefault="007760C5" w:rsidP="0087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04.02.2014</w:t>
            </w:r>
          </w:p>
          <w:p w:rsidR="007760C5" w:rsidRDefault="007760C5" w:rsidP="0087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760C5" w:rsidRDefault="007760C5" w:rsidP="0077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60C5" w:rsidSect="007760C5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760C5" w:rsidRDefault="007760C5" w:rsidP="007760C5">
      <w:pPr>
        <w:pStyle w:val="ConsPlusNormal"/>
        <w:jc w:val="both"/>
        <w:outlineLvl w:val="0"/>
      </w:pPr>
    </w:p>
    <w:p w:rsidR="007760C5" w:rsidRDefault="007760C5" w:rsidP="007760C5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апреля 2012 г. N 23859</w:t>
      </w:r>
    </w:p>
    <w:p w:rsidR="007760C5" w:rsidRDefault="007760C5" w:rsidP="007760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760C5" w:rsidRDefault="007760C5" w:rsidP="007760C5">
      <w:pPr>
        <w:pStyle w:val="ConsPlusNormal"/>
      </w:pPr>
    </w:p>
    <w:p w:rsidR="007760C5" w:rsidRDefault="007760C5" w:rsidP="007760C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7760C5" w:rsidRDefault="007760C5" w:rsidP="007760C5">
      <w:pPr>
        <w:pStyle w:val="ConsPlusNormal"/>
        <w:jc w:val="center"/>
        <w:rPr>
          <w:b/>
          <w:bCs/>
        </w:rPr>
      </w:pPr>
    </w:p>
    <w:p w:rsidR="007760C5" w:rsidRDefault="007760C5" w:rsidP="007760C5">
      <w:pPr>
        <w:pStyle w:val="ConsPlusNormal"/>
        <w:jc w:val="center"/>
        <w:rPr>
          <w:b/>
          <w:bCs/>
        </w:rPr>
      </w:pPr>
      <w:bookmarkStart w:id="1" w:name="_GoBack"/>
      <w:r>
        <w:rPr>
          <w:b/>
          <w:bCs/>
        </w:rPr>
        <w:t>ПРИКАЗ</w:t>
      </w:r>
    </w:p>
    <w:p w:rsidR="007760C5" w:rsidRDefault="007760C5" w:rsidP="007760C5">
      <w:pPr>
        <w:pStyle w:val="ConsPlusNormal"/>
        <w:jc w:val="center"/>
        <w:rPr>
          <w:b/>
          <w:bCs/>
        </w:rPr>
      </w:pPr>
      <w:r>
        <w:rPr>
          <w:b/>
          <w:bCs/>
        </w:rPr>
        <w:t>от 15 февраля 2012 г. N 107</w:t>
      </w:r>
    </w:p>
    <w:p w:rsidR="007760C5" w:rsidRDefault="007760C5" w:rsidP="007760C5">
      <w:pPr>
        <w:pStyle w:val="ConsPlusNormal"/>
        <w:jc w:val="center"/>
        <w:rPr>
          <w:b/>
          <w:bCs/>
        </w:rPr>
      </w:pPr>
    </w:p>
    <w:p w:rsidR="007760C5" w:rsidRDefault="007760C5" w:rsidP="007760C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7760C5" w:rsidRDefault="007760C5" w:rsidP="007760C5">
      <w:pPr>
        <w:pStyle w:val="ConsPlusNormal"/>
        <w:jc w:val="center"/>
        <w:rPr>
          <w:b/>
          <w:bCs/>
        </w:rPr>
      </w:pPr>
      <w:r>
        <w:rPr>
          <w:b/>
          <w:bCs/>
        </w:rPr>
        <w:t>ПРИЕМА ГРАЖДАН В ОБЩЕОБРАЗОВАТЕЛЬНЫЕ УЧРЕЖДЕНИЯ</w:t>
      </w:r>
    </w:p>
    <w:bookmarkEnd w:id="1"/>
    <w:p w:rsidR="007760C5" w:rsidRDefault="007760C5" w:rsidP="007760C5">
      <w:pPr>
        <w:pStyle w:val="ConsPlusNormal"/>
        <w:jc w:val="center"/>
      </w:pPr>
    </w:p>
    <w:p w:rsidR="007760C5" w:rsidRDefault="007760C5" w:rsidP="007760C5">
      <w:pPr>
        <w:pStyle w:val="ConsPlusNormal"/>
        <w:jc w:val="center"/>
      </w:pPr>
      <w:r>
        <w:t xml:space="preserve">(в ред. </w:t>
      </w:r>
      <w:hyperlink r:id="rId8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7760C5" w:rsidRDefault="007760C5" w:rsidP="007760C5">
      <w:pPr>
        <w:pStyle w:val="ConsPlusNormal"/>
        <w:ind w:firstLine="540"/>
        <w:jc w:val="both"/>
      </w:pPr>
    </w:p>
    <w:p w:rsidR="007760C5" w:rsidRDefault="007760C5" w:rsidP="007760C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tooltip="Закон РФ от 10.07.1992 N 3266-1 (ред. от 12.11.2012) &quot;Об образовании&quot;------------ Утратил силу{КонсультантПлюс}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t xml:space="preserve"> </w:t>
      </w:r>
      <w:proofErr w:type="gramStart"/>
      <w: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t xml:space="preserve"> </w:t>
      </w:r>
      <w:proofErr w:type="gramStart"/>
      <w:r>
        <w:t xml:space="preserve">2011, N 6, ст. 793; N 27, ст. 3871; N 46, ст. 6408; N 47, ст. 6608) и </w:t>
      </w:r>
      <w:hyperlink r:id="rId10" w:tooltip="Постановление Правительства РФ от 15.05.2010 N 337 (ред. от 09.08.2013) &quot;О Министерстве образования и науки Российской Федерации&quot; (вместе с &quot;Положением о Министерстве образования и науки Российской Федерации&quot;) (с изм. и доп., вступающими в силу с 01.09.2013){КонсультантПлюс}" w:history="1">
        <w:r>
          <w:rPr>
            <w:color w:val="0000FF"/>
          </w:rPr>
          <w:t>пунктом 5.2.12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>
        <w:t xml:space="preserve"> </w:t>
      </w:r>
      <w:proofErr w:type="gramStart"/>
      <w:r>
        <w:t>2011, N 14, ст. 1935; N 28, ст. 4214; N 37, ст. 5257; N 47, ст. 6650, ст. 6662), приказываю:</w:t>
      </w:r>
      <w:proofErr w:type="gramEnd"/>
    </w:p>
    <w:p w:rsidR="007760C5" w:rsidRDefault="007760C5" w:rsidP="007760C5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граждан в общеобразовательные учреждения.</w:t>
      </w:r>
    </w:p>
    <w:p w:rsidR="007760C5" w:rsidRDefault="007760C5" w:rsidP="007760C5">
      <w:pPr>
        <w:pStyle w:val="ConsPlusNormal"/>
        <w:ind w:firstLine="540"/>
        <w:jc w:val="both"/>
      </w:pPr>
    </w:p>
    <w:p w:rsidR="007760C5" w:rsidRDefault="007760C5" w:rsidP="007760C5">
      <w:pPr>
        <w:pStyle w:val="ConsPlusNormal"/>
        <w:jc w:val="right"/>
      </w:pPr>
      <w:r>
        <w:t>Министр</w:t>
      </w:r>
    </w:p>
    <w:p w:rsidR="007760C5" w:rsidRDefault="007760C5" w:rsidP="007760C5">
      <w:pPr>
        <w:pStyle w:val="ConsPlusNormal"/>
        <w:jc w:val="right"/>
      </w:pPr>
      <w:r>
        <w:t>А.А.ФУРСЕНКО</w:t>
      </w:r>
    </w:p>
    <w:p w:rsidR="007760C5" w:rsidRDefault="007760C5" w:rsidP="007760C5">
      <w:pPr>
        <w:pStyle w:val="ConsPlusNormal"/>
        <w:jc w:val="right"/>
      </w:pPr>
    </w:p>
    <w:p w:rsidR="007760C5" w:rsidRDefault="007760C5" w:rsidP="007760C5">
      <w:pPr>
        <w:pStyle w:val="ConsPlusNormal"/>
        <w:jc w:val="right"/>
      </w:pPr>
    </w:p>
    <w:p w:rsidR="007760C5" w:rsidRDefault="007760C5" w:rsidP="007760C5">
      <w:pPr>
        <w:pStyle w:val="ConsPlusNormal"/>
        <w:jc w:val="right"/>
      </w:pPr>
    </w:p>
    <w:p w:rsidR="007760C5" w:rsidRDefault="007760C5" w:rsidP="007760C5">
      <w:pPr>
        <w:pStyle w:val="ConsPlusNormal"/>
        <w:jc w:val="right"/>
      </w:pPr>
    </w:p>
    <w:p w:rsidR="007760C5" w:rsidRDefault="007760C5" w:rsidP="007760C5">
      <w:pPr>
        <w:pStyle w:val="ConsPlusNormal"/>
        <w:jc w:val="right"/>
      </w:pPr>
    </w:p>
    <w:p w:rsidR="007760C5" w:rsidRDefault="007760C5" w:rsidP="007760C5">
      <w:pPr>
        <w:pStyle w:val="ConsPlusNormal"/>
        <w:jc w:val="right"/>
        <w:outlineLvl w:val="0"/>
      </w:pPr>
      <w:bookmarkStart w:id="2" w:name="Par24"/>
      <w:bookmarkEnd w:id="2"/>
      <w:r>
        <w:t>Приложение</w:t>
      </w:r>
    </w:p>
    <w:p w:rsidR="007760C5" w:rsidRDefault="007760C5" w:rsidP="007760C5">
      <w:pPr>
        <w:pStyle w:val="ConsPlusNormal"/>
        <w:jc w:val="right"/>
      </w:pPr>
    </w:p>
    <w:p w:rsidR="007760C5" w:rsidRDefault="007760C5" w:rsidP="007760C5">
      <w:pPr>
        <w:pStyle w:val="ConsPlusNormal"/>
        <w:jc w:val="right"/>
      </w:pPr>
      <w:r>
        <w:t>Утвержден</w:t>
      </w:r>
    </w:p>
    <w:p w:rsidR="007760C5" w:rsidRDefault="007760C5" w:rsidP="007760C5">
      <w:pPr>
        <w:pStyle w:val="ConsPlusNormal"/>
        <w:jc w:val="right"/>
      </w:pPr>
      <w:r>
        <w:t>приказом Министерства образования</w:t>
      </w:r>
    </w:p>
    <w:p w:rsidR="007760C5" w:rsidRDefault="007760C5" w:rsidP="007760C5">
      <w:pPr>
        <w:pStyle w:val="ConsPlusNormal"/>
        <w:jc w:val="right"/>
      </w:pPr>
      <w:r>
        <w:t>и науки Российской Федерации</w:t>
      </w:r>
    </w:p>
    <w:p w:rsidR="007760C5" w:rsidRDefault="007760C5" w:rsidP="007760C5">
      <w:pPr>
        <w:pStyle w:val="ConsPlusNormal"/>
        <w:jc w:val="right"/>
      </w:pPr>
      <w:r>
        <w:t>от 15 февраля 2012 г. N 107</w:t>
      </w:r>
    </w:p>
    <w:p w:rsidR="007760C5" w:rsidRDefault="007760C5" w:rsidP="007760C5">
      <w:pPr>
        <w:pStyle w:val="ConsPlusNormal"/>
        <w:jc w:val="center"/>
      </w:pPr>
    </w:p>
    <w:p w:rsidR="007760C5" w:rsidRDefault="007760C5" w:rsidP="007760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760C5" w:rsidRDefault="007760C5" w:rsidP="007760C5">
      <w:pPr>
        <w:pStyle w:val="ConsPlusNormal"/>
        <w:ind w:firstLine="540"/>
        <w:jc w:val="both"/>
      </w:pPr>
      <w:r>
        <w:t xml:space="preserve">О применении отдельных положений данного Порядка см. </w:t>
      </w:r>
      <w:hyperlink r:id="rId11" w:tooltip="&lt;Письмо&gt; Минобрнауки России от 28.06.2012 N ИР-535/03 &quot;О правилах приема в ОУ&quot;{КонсультантПлюс}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28.06.2012 N ИР-535/03.</w:t>
      </w:r>
    </w:p>
    <w:p w:rsidR="007760C5" w:rsidRDefault="007760C5" w:rsidP="007760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760C5" w:rsidRDefault="007760C5" w:rsidP="007760C5">
      <w:pPr>
        <w:pStyle w:val="ConsPlusNormal"/>
        <w:jc w:val="center"/>
        <w:rPr>
          <w:b/>
          <w:bCs/>
        </w:rPr>
      </w:pPr>
      <w:bookmarkStart w:id="3" w:name="Par34"/>
      <w:bookmarkEnd w:id="3"/>
      <w:r>
        <w:rPr>
          <w:b/>
          <w:bCs/>
        </w:rPr>
        <w:t>ПОРЯДОК ПРИЕМА ГРАЖДАН В ОБЩЕОБРАЗОВАТЕЛЬНЫЕ УЧРЕЖДЕНИЯ</w:t>
      </w:r>
    </w:p>
    <w:p w:rsidR="007760C5" w:rsidRDefault="007760C5" w:rsidP="007760C5">
      <w:pPr>
        <w:pStyle w:val="ConsPlusNormal"/>
        <w:jc w:val="center"/>
      </w:pPr>
    </w:p>
    <w:p w:rsidR="007760C5" w:rsidRDefault="007760C5" w:rsidP="007760C5">
      <w:pPr>
        <w:pStyle w:val="ConsPlusNormal"/>
        <w:jc w:val="center"/>
      </w:pPr>
      <w:r>
        <w:t xml:space="preserve">(в ред. </w:t>
      </w:r>
      <w:hyperlink r:id="rId12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7760C5" w:rsidRDefault="007760C5" w:rsidP="007760C5">
      <w:pPr>
        <w:pStyle w:val="ConsPlusNormal"/>
        <w:jc w:val="center"/>
      </w:pPr>
    </w:p>
    <w:p w:rsidR="007760C5" w:rsidRDefault="007760C5" w:rsidP="007760C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2. Действие настоящего Порядка распространяется на образовательные учреждения, реализующие </w:t>
      </w:r>
      <w:r>
        <w:lastRenderedPageBreak/>
        <w:t>общеобразовательные программы.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4. Правила приема граждан в учреждения определяются учреждением самостоятельно в соответствии с </w:t>
      </w:r>
      <w:hyperlink r:id="rId13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5. Правила приема граждан в муниципальные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&lt;*&gt;.</w:t>
      </w:r>
    </w:p>
    <w:p w:rsidR="007760C5" w:rsidRDefault="007760C5" w:rsidP="007760C5">
      <w:pPr>
        <w:pStyle w:val="ConsPlusNormal"/>
        <w:ind w:firstLine="540"/>
        <w:jc w:val="both"/>
      </w:pPr>
      <w:r>
        <w:t>--------------------------------</w:t>
      </w:r>
    </w:p>
    <w:p w:rsidR="007760C5" w:rsidRDefault="007760C5" w:rsidP="007760C5">
      <w:pPr>
        <w:pStyle w:val="ConsPlusNormal"/>
        <w:ind w:firstLine="540"/>
        <w:jc w:val="both"/>
      </w:pPr>
      <w:r>
        <w:t>&lt;*&gt;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</w:t>
      </w:r>
      <w:hyperlink r:id="rId14" w:tooltip="&quot;Гражданский кодекс Российской Федерации (часть первая)&quot; от 30.11.1994 N 51-ФЗ (ред. от 02.11.2013){КонсультантПлюс}" w:history="1">
        <w:r>
          <w:rPr>
            <w:color w:val="0000FF"/>
          </w:rPr>
          <w:t>пункт 2 статьи 20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3301)).</w:t>
      </w:r>
    </w:p>
    <w:p w:rsidR="007760C5" w:rsidRDefault="007760C5" w:rsidP="007760C5">
      <w:pPr>
        <w:pStyle w:val="ConsPlusNormal"/>
        <w:ind w:firstLine="540"/>
        <w:jc w:val="both"/>
      </w:pPr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</w:t>
      </w:r>
      <w:hyperlink r:id="rId15" w:tooltip="&quot;Семейный кодекс Российской Федерации&quot; от 29.12.1995 N 223-ФЗ (ред. от 25.11.2013){КонсультантПлюс}" w:history="1">
        <w:r>
          <w:rPr>
            <w:color w:val="0000FF"/>
          </w:rPr>
          <w:t>пункт 3 статьи 65</w:t>
        </w:r>
      </w:hyperlink>
      <w:r>
        <w:t xml:space="preserve"> Семейного кодекса Российской Федерации (Собрание законодательства Российской Федерации, 1996, N 1, ст. 16; 2011, N 19, ст. 2715)).</w:t>
      </w:r>
    </w:p>
    <w:p w:rsidR="007760C5" w:rsidRDefault="007760C5" w:rsidP="007760C5">
      <w:pPr>
        <w:pStyle w:val="ConsPlusNormal"/>
        <w:ind w:firstLine="540"/>
        <w:jc w:val="both"/>
      </w:pPr>
      <w:proofErr w:type="gramStart"/>
      <w: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>
        <w:fldChar w:fldCharType="begin"/>
      </w:r>
      <w:r>
        <w:instrText>HYPERLINK consultantplus://offline/ref=4C913D68A78F7BFF1041A1A208FE6F98D7F38A4D536DC43E3A0BE3A4E9B4C75401B0CFEEA4881326aD2AE \o "Постановление Правительства РФ от 17.07.1995 N 713 (ред. от 21.05.2012)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28</w:t>
      </w:r>
      <w:r>
        <w:fldChar w:fldCharType="end"/>
      </w:r>
      <w:r>
        <w:t xml:space="preserve"> и </w:t>
      </w:r>
      <w:hyperlink r:id="rId16" w:tooltip="Постановление Правительства РФ от 17.07.1995 N 713 (ред. от 21.05.2012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&quot;{КонсультантПлюс}" w:history="1">
        <w:r>
          <w:rPr>
            <w:color w:val="0000FF"/>
          </w:rPr>
          <w:t>29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</w:t>
      </w:r>
      <w:proofErr w:type="gramEnd"/>
      <w:r>
        <w:t xml:space="preserve"> </w:t>
      </w:r>
      <w:proofErr w:type="gramStart"/>
      <w:r>
        <w:t>713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>
        <w:t xml:space="preserve"> </w:t>
      </w:r>
      <w:proofErr w:type="gramStart"/>
      <w:r>
        <w:t>2012, N 17, ст. 1986; N 22, ст. 2866)).</w:t>
      </w:r>
      <w:proofErr w:type="gramEnd"/>
    </w:p>
    <w:p w:rsidR="007760C5" w:rsidRDefault="007760C5" w:rsidP="007760C5">
      <w:pPr>
        <w:pStyle w:val="ConsPlusNormal"/>
        <w:jc w:val="both"/>
      </w:pPr>
      <w:r>
        <w:t xml:space="preserve">(в ред. </w:t>
      </w:r>
      <w:hyperlink r:id="rId17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7760C5" w:rsidRDefault="007760C5" w:rsidP="007760C5">
      <w:pPr>
        <w:pStyle w:val="ConsPlusNormal"/>
        <w:jc w:val="both"/>
      </w:pPr>
    </w:p>
    <w:p w:rsidR="007760C5" w:rsidRDefault="007760C5" w:rsidP="007760C5">
      <w:pPr>
        <w:pStyle w:val="ConsPlusNormal"/>
        <w:ind w:firstLine="540"/>
        <w:jc w:val="both"/>
      </w:pPr>
      <w:r>
        <w:t>6. Закрепленным лицам может быть отказано в приеме только по причине отсутствия свободных мест в учреждении &lt;*&gt;.</w:t>
      </w:r>
    </w:p>
    <w:p w:rsidR="007760C5" w:rsidRDefault="007760C5" w:rsidP="007760C5">
      <w:pPr>
        <w:pStyle w:val="ConsPlusNormal"/>
        <w:ind w:firstLine="540"/>
        <w:jc w:val="both"/>
      </w:pPr>
      <w:r>
        <w:t>--------------------------------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&lt;*&gt; </w:t>
      </w:r>
      <w:hyperlink r:id="rId18" w:tooltip="Постановление Правительства РФ от 19.03.2001 N 196 (ред. от 10.03.2009) &quot;Об утверждении Типового положения об общеобразовательном учреждении&quot;{КонсультантПлюс}" w:history="1">
        <w:r>
          <w:rPr>
            <w:color w:val="0000FF"/>
          </w:rPr>
          <w:t>Пункт 46</w:t>
        </w:r>
      </w:hyperlink>
      <w:r>
        <w:t xml:space="preserve">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7760C5" w:rsidRDefault="007760C5" w:rsidP="007760C5">
      <w:pPr>
        <w:pStyle w:val="ConsPlusNormal"/>
        <w:ind w:firstLine="540"/>
        <w:jc w:val="both"/>
      </w:pPr>
    </w:p>
    <w:p w:rsidR="007760C5" w:rsidRDefault="007760C5" w:rsidP="007760C5">
      <w:pPr>
        <w:pStyle w:val="ConsPlusNormal"/>
        <w:ind w:firstLine="540"/>
        <w:jc w:val="both"/>
      </w:pPr>
      <w:r>
        <w:t xml:space="preserve">В случае отказа в предоставлении места в учреждении родители 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7760C5" w:rsidRDefault="007760C5" w:rsidP="007760C5">
      <w:pPr>
        <w:pStyle w:val="ConsPlusNormal"/>
        <w:ind w:firstLine="540"/>
        <w:jc w:val="both"/>
      </w:pPr>
      <w:r>
        <w:t>7. Прием закрепленных лиц в учреждения всех видов осуществляется без вступительных испытаний (процедур отбора).</w:t>
      </w:r>
    </w:p>
    <w:p w:rsidR="007760C5" w:rsidRDefault="007760C5" w:rsidP="007760C5">
      <w:pPr>
        <w:pStyle w:val="ConsPlusNormal"/>
        <w:ind w:firstLine="540"/>
        <w:jc w:val="both"/>
      </w:pPr>
      <w:proofErr w:type="gramStart"/>
      <w: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7760C5" w:rsidRDefault="007760C5" w:rsidP="007760C5">
      <w:pPr>
        <w:pStyle w:val="ConsPlusNormal"/>
        <w:ind w:firstLine="540"/>
        <w:jc w:val="both"/>
      </w:pPr>
      <w: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7760C5" w:rsidRDefault="007760C5" w:rsidP="007760C5">
      <w:pPr>
        <w:pStyle w:val="ConsPlusNormal"/>
        <w:ind w:firstLine="540"/>
        <w:jc w:val="both"/>
      </w:pPr>
      <w:r>
        <w:lastRenderedPageBreak/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7760C5" w:rsidRDefault="007760C5" w:rsidP="007760C5">
      <w:pPr>
        <w:pStyle w:val="ConsPlusNormal"/>
        <w:ind w:firstLine="540"/>
        <w:jc w:val="both"/>
      </w:pPr>
      <w: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 целью ознакомления родителей 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760C5" w:rsidRDefault="007760C5" w:rsidP="007760C5">
      <w:pPr>
        <w:pStyle w:val="ConsPlusNormal"/>
        <w:ind w:firstLine="540"/>
        <w:jc w:val="both"/>
      </w:pPr>
      <w: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Прием граждан в учреждение осуществляется по личному заявлению родителей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22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</w:t>
      </w:r>
      <w:proofErr w:type="gramEnd"/>
      <w:r>
        <w:t>, ст. 3032).</w:t>
      </w:r>
    </w:p>
    <w:p w:rsidR="007760C5" w:rsidRDefault="007760C5" w:rsidP="007760C5">
      <w:pPr>
        <w:pStyle w:val="ConsPlusNormal"/>
        <w:ind w:firstLine="54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60C5" w:rsidRDefault="007760C5" w:rsidP="007760C5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7760C5" w:rsidRDefault="007760C5" w:rsidP="007760C5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7760C5" w:rsidRDefault="007760C5" w:rsidP="007760C5">
      <w:pPr>
        <w:pStyle w:val="ConsPlusNormal"/>
        <w:ind w:firstLine="540"/>
        <w:jc w:val="both"/>
      </w:pPr>
      <w:r>
        <w:t>б) дата и место рождения ребенка;</w:t>
      </w:r>
    </w:p>
    <w:p w:rsidR="007760C5" w:rsidRDefault="007760C5" w:rsidP="007760C5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ребенка.</w:t>
      </w:r>
      <w:proofErr w:type="gramEnd"/>
    </w:p>
    <w:p w:rsidR="007760C5" w:rsidRDefault="007760C5" w:rsidP="007760C5">
      <w:pPr>
        <w:pStyle w:val="ConsPlusNormal"/>
        <w:ind w:firstLine="540"/>
        <w:jc w:val="both"/>
      </w:pPr>
      <w:proofErr w:type="gramStart"/>
      <w: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23" w:tooltip="&quot;Основы законодательства Российской Федерации о нотариате&quot; (утв. ВС РФ 11.02.1993 N 4462-1) (ред. от 21.12.2013){КонсультантПлюс}" w:history="1">
        <w:r>
          <w:rPr>
            <w:color w:val="0000FF"/>
          </w:rPr>
          <w:t>порядке</w:t>
        </w:r>
      </w:hyperlink>
      <w: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7760C5" w:rsidRDefault="007760C5" w:rsidP="007760C5">
      <w:pPr>
        <w:pStyle w:val="ConsPlusNormal"/>
        <w:ind w:firstLine="540"/>
        <w:jc w:val="both"/>
      </w:pPr>
      <w: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760C5" w:rsidRDefault="007760C5" w:rsidP="007760C5">
      <w:pPr>
        <w:pStyle w:val="ConsPlusNormal"/>
        <w:ind w:firstLine="540"/>
        <w:jc w:val="both"/>
      </w:pPr>
      <w:proofErr w:type="gramStart"/>
      <w: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24" w:tooltip="&quot;Основы законодательства Российской Федерации о нотариате&quot; (утв. ВС РФ 11.02.1993 N 4462-1) (ред. от 21.12.2013){КонсультантПлюс}" w:history="1">
        <w:r>
          <w:rPr>
            <w:color w:val="0000FF"/>
          </w:rPr>
          <w:t>порядке</w:t>
        </w:r>
      </w:hyperlink>
      <w: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760C5" w:rsidRDefault="007760C5" w:rsidP="007760C5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60C5" w:rsidRDefault="007760C5" w:rsidP="007760C5">
      <w:pPr>
        <w:pStyle w:val="ConsPlusNormal"/>
        <w:ind w:firstLine="54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7760C5" w:rsidRDefault="007760C5" w:rsidP="007760C5">
      <w:pPr>
        <w:pStyle w:val="ConsPlusNormal"/>
        <w:jc w:val="both"/>
      </w:pPr>
      <w:r>
        <w:t xml:space="preserve">(п. 12 в ред. </w:t>
      </w:r>
      <w:hyperlink r:id="rId25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13. Родители </w:t>
      </w:r>
      <w:hyperlink r:id="rId2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760C5" w:rsidRDefault="007760C5" w:rsidP="007760C5">
      <w:pPr>
        <w:pStyle w:val="ConsPlusNormal"/>
        <w:ind w:firstLine="540"/>
        <w:jc w:val="both"/>
      </w:pPr>
      <w: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r>
        <w:lastRenderedPageBreak/>
        <w:t>образца об основном общем образовании.</w:t>
      </w:r>
    </w:p>
    <w:p w:rsidR="007760C5" w:rsidRDefault="007760C5" w:rsidP="007760C5">
      <w:pPr>
        <w:pStyle w:val="ConsPlusNormal"/>
        <w:ind w:firstLine="540"/>
        <w:jc w:val="both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7760C5" w:rsidRDefault="007760C5" w:rsidP="007760C5">
      <w:pPr>
        <w:pStyle w:val="ConsPlusNormal"/>
        <w:ind w:firstLine="540"/>
        <w:jc w:val="both"/>
      </w:pPr>
      <w: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760C5" w:rsidRDefault="007760C5" w:rsidP="007760C5">
      <w:pPr>
        <w:pStyle w:val="ConsPlusNormal"/>
        <w:ind w:firstLine="540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7760C5" w:rsidRDefault="007760C5" w:rsidP="007760C5">
      <w:pPr>
        <w:pStyle w:val="ConsPlusNormal"/>
        <w:ind w:firstLine="540"/>
        <w:jc w:val="both"/>
      </w:pPr>
      <w: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7760C5" w:rsidRDefault="007760C5" w:rsidP="007760C5">
      <w:pPr>
        <w:pStyle w:val="ConsPlusNormal"/>
        <w:jc w:val="both"/>
      </w:pPr>
      <w:r>
        <w:t xml:space="preserve">(в ред. </w:t>
      </w:r>
      <w:hyperlink r:id="rId27" w:tooltip="Приказ Минобрнауки России от 04.07.2012 N 521 &quot;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&quot; (Зарегистрировано в Минюсте России 25.07.2012 N 24999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04.07.2012 N 521)</w:t>
      </w:r>
    </w:p>
    <w:p w:rsidR="007760C5" w:rsidRDefault="007760C5" w:rsidP="007760C5">
      <w:pPr>
        <w:pStyle w:val="ConsPlusNormal"/>
        <w:ind w:firstLine="540"/>
        <w:jc w:val="both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17. Для удобства родителей </w:t>
      </w:r>
      <w:hyperlink r:id="rId2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детей учреждение вправе установить график приема документов в зависимости от адреса регистрации.</w:t>
      </w:r>
    </w:p>
    <w:p w:rsidR="007760C5" w:rsidRDefault="007760C5" w:rsidP="007760C5">
      <w:pPr>
        <w:pStyle w:val="ConsPlusNormal"/>
        <w:ind w:firstLine="540"/>
        <w:jc w:val="both"/>
      </w:pPr>
      <w: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760C5" w:rsidRDefault="007760C5" w:rsidP="007760C5">
      <w:pPr>
        <w:pStyle w:val="ConsPlusNormal"/>
        <w:ind w:firstLine="540"/>
        <w:jc w:val="both"/>
      </w:pPr>
      <w: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20. Факт ознакомления родителей </w:t>
      </w:r>
      <w:hyperlink r:id="rId2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760C5" w:rsidRDefault="007760C5" w:rsidP="007760C5">
      <w:pPr>
        <w:pStyle w:val="ConsPlusNormal"/>
        <w:ind w:firstLine="540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&lt;*&gt;.</w:t>
      </w:r>
    </w:p>
    <w:p w:rsidR="007760C5" w:rsidRDefault="007760C5" w:rsidP="007760C5">
      <w:pPr>
        <w:pStyle w:val="ConsPlusNormal"/>
        <w:ind w:firstLine="540"/>
        <w:jc w:val="both"/>
      </w:pPr>
      <w:r>
        <w:t>--------------------------------</w:t>
      </w:r>
    </w:p>
    <w:p w:rsidR="007760C5" w:rsidRDefault="007760C5" w:rsidP="007760C5">
      <w:pPr>
        <w:pStyle w:val="ConsPlusNormal"/>
        <w:ind w:firstLine="540"/>
        <w:jc w:val="both"/>
      </w:pPr>
      <w:r>
        <w:t xml:space="preserve">&lt;*&gt; </w:t>
      </w:r>
      <w:hyperlink r:id="rId30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Статья 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7760C5" w:rsidRDefault="007760C5" w:rsidP="007760C5">
      <w:pPr>
        <w:pStyle w:val="ConsPlusNormal"/>
        <w:ind w:firstLine="540"/>
        <w:jc w:val="both"/>
      </w:pPr>
    </w:p>
    <w:p w:rsidR="007760C5" w:rsidRDefault="007760C5" w:rsidP="007760C5">
      <w:pPr>
        <w:pStyle w:val="ConsPlusNormal"/>
        <w:ind w:firstLine="540"/>
        <w:jc w:val="both"/>
      </w:pPr>
      <w:r>
        <w:t xml:space="preserve">21. Документы, представленные родителями </w:t>
      </w:r>
      <w:hyperlink r:id="rId3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760C5" w:rsidRDefault="007760C5" w:rsidP="007760C5">
      <w:pPr>
        <w:pStyle w:val="ConsPlusNormal"/>
        <w:ind w:firstLine="540"/>
        <w:jc w:val="both"/>
      </w:pPr>
      <w:r>
        <w:t>22. Приказы размещаются на информационном стенде в день их издания.</w:t>
      </w:r>
    </w:p>
    <w:p w:rsidR="007760C5" w:rsidRDefault="007760C5" w:rsidP="007760C5">
      <w:pPr>
        <w:pStyle w:val="ConsPlusNormal"/>
        <w:ind w:firstLine="540"/>
        <w:jc w:val="both"/>
      </w:pPr>
      <w: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760C5" w:rsidRDefault="007760C5" w:rsidP="007760C5">
      <w:pPr>
        <w:pStyle w:val="ConsPlusNormal"/>
        <w:ind w:firstLine="540"/>
        <w:jc w:val="both"/>
      </w:pPr>
    </w:p>
    <w:p w:rsidR="007760C5" w:rsidRDefault="007760C5" w:rsidP="007760C5">
      <w:pPr>
        <w:pStyle w:val="ConsPlusNormal"/>
        <w:ind w:firstLine="540"/>
        <w:jc w:val="both"/>
      </w:pPr>
    </w:p>
    <w:p w:rsidR="007760C5" w:rsidRDefault="007760C5" w:rsidP="007760C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249BC" w:rsidRDefault="00D249BC"/>
    <w:sectPr w:rsidR="00D249BC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60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60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60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60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760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60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15.02.2012 N 107</w:t>
          </w:r>
          <w:r>
            <w:rPr>
              <w:rFonts w:ascii="Tahoma" w:hAnsi="Tahoma" w:cs="Tahoma"/>
              <w:sz w:val="16"/>
              <w:szCs w:val="16"/>
            </w:rPr>
            <w:br/>
            <w:t>(ред. от 04.07.2012)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граждан в общеобразовательные учреждения"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17.04.2012 N 23859)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60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760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760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04.02.2014</w:t>
          </w:r>
        </w:p>
      </w:tc>
    </w:tr>
  </w:tbl>
  <w:p w:rsidR="00000000" w:rsidRDefault="007760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760C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C2"/>
    <w:rsid w:val="007760C5"/>
    <w:rsid w:val="00D249BC"/>
    <w:rsid w:val="00F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13D68A78F7BFF1041A1A208FE6F98D7F3894F5769C43E3A0BE3A4E9B4C75401B0CFEEA4881226aD2BE" TargetMode="External"/><Relationship Id="rId13" Type="http://schemas.openxmlformats.org/officeDocument/2006/relationships/hyperlink" Target="consultantplus://offline/ref=4C913D68A78F7BFF1041A1A208FE6F98D7F482495268C43E3A0BE3A4E9B4C75401B0CFEEA4881A2FaD25E" TargetMode="External"/><Relationship Id="rId18" Type="http://schemas.openxmlformats.org/officeDocument/2006/relationships/hyperlink" Target="consultantplus://offline/ref=4C913D68A78F7BFF1041A1A208FE6F98DEF5824E506499343252EFA6EEBB984306F9C3EFA4891Ba22FE" TargetMode="External"/><Relationship Id="rId26" Type="http://schemas.openxmlformats.org/officeDocument/2006/relationships/hyperlink" Target="consultantplus://offline/ref=4C913D68A78F7BFF1041A1A208FE6F98DFF98C4A576499343252EFA6EEBB984306F9C3EFA48812a22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913D68A78F7BFF1041A1A208FE6F98DFF98C4A576499343252EFA6EEBB984306F9C3EFA48812a222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C913D68A78F7BFF1041A1A208FE6F98D7F3894F5769C43E3A0BE3A4E9B4C75401B0CFEEA4881227aD2DE" TargetMode="External"/><Relationship Id="rId17" Type="http://schemas.openxmlformats.org/officeDocument/2006/relationships/hyperlink" Target="consultantplus://offline/ref=4C913D68A78F7BFF1041A1A208FE6F98D7F3894F5769C43E3A0BE3A4E9B4C75401B0CFEEA4881227aD2CE" TargetMode="External"/><Relationship Id="rId25" Type="http://schemas.openxmlformats.org/officeDocument/2006/relationships/hyperlink" Target="consultantplus://offline/ref=4C913D68A78F7BFF1041A1A208FE6F98D7F3894F5769C43E3A0BE3A4E9B4C75401B0CFEEA4881227aD2EE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913D68A78F7BFF1041A1A208FE6F98D7F38A4D536DC43E3A0BE3A4E9B4C75401B0CFEEA4881326aD25E" TargetMode="External"/><Relationship Id="rId20" Type="http://schemas.openxmlformats.org/officeDocument/2006/relationships/hyperlink" Target="consultantplus://offline/ref=4C913D68A78F7BFF1041A1A208FE6F98DFF98C4A576499343252EFA6EEBB984306F9C3EFA48812a222E" TargetMode="External"/><Relationship Id="rId29" Type="http://schemas.openxmlformats.org/officeDocument/2006/relationships/hyperlink" Target="consultantplus://offline/ref=4C913D68A78F7BFF1041A1A208FE6F98DFF98C4A576499343252EFA6EEBB984306F9C3EFA48812a222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C913D68A78F7BFF1041A1A208FE6F98D7F38B45526BC43E3A0BE3A4E9aB24E" TargetMode="External"/><Relationship Id="rId24" Type="http://schemas.openxmlformats.org/officeDocument/2006/relationships/hyperlink" Target="consultantplus://offline/ref=4C913D68A78F7BFF1041A1A208FE6F98D7F58C4E576DC43E3A0BE3A4E9B4C75401B0CFEEA4881123aD28E" TargetMode="External"/><Relationship Id="rId32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C913D68A78F7BFF1041A1A208FE6F98D7F58E4B5F6DC43E3A0BE3A4E9B4C75401B0CFEEA4881126aD29E" TargetMode="External"/><Relationship Id="rId23" Type="http://schemas.openxmlformats.org/officeDocument/2006/relationships/hyperlink" Target="consultantplus://offline/ref=4C913D68A78F7BFF1041A1A208FE6F98D7F58C4E576DC43E3A0BE3A4E9B4C75401B0CFEEA4881123aD28E" TargetMode="External"/><Relationship Id="rId28" Type="http://schemas.openxmlformats.org/officeDocument/2006/relationships/hyperlink" Target="consultantplus://offline/ref=4C913D68A78F7BFF1041A1A208FE6F98DFF98C4A576499343252EFA6EEBB984306F9C3EFA48812a222E" TargetMode="External"/><Relationship Id="rId10" Type="http://schemas.openxmlformats.org/officeDocument/2006/relationships/hyperlink" Target="consultantplus://offline/ref=4C913D68A78F7BFF1041A1A208FE6F98D7F48D4F5467C43E3A0BE3A4E9B4C75401B0CFEDaA26E" TargetMode="External"/><Relationship Id="rId19" Type="http://schemas.openxmlformats.org/officeDocument/2006/relationships/hyperlink" Target="consultantplus://offline/ref=4C913D68A78F7BFF1041A1A208FE6F98DFF98C4A576499343252EFA6EEBB984306F9C3EFA48812a222E" TargetMode="External"/><Relationship Id="rId31" Type="http://schemas.openxmlformats.org/officeDocument/2006/relationships/hyperlink" Target="consultantplus://offline/ref=4C913D68A78F7BFF1041A1A208FE6F98DFF98C4A576499343252EFA6EEBB984306F9C3EFA48812a22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913D68A78F7BFF1041A1A208FE6F98D7F38D4B5668C43E3A0BE3A4E9B4C75401B0CFE6A5a821E" TargetMode="External"/><Relationship Id="rId14" Type="http://schemas.openxmlformats.org/officeDocument/2006/relationships/hyperlink" Target="consultantplus://offline/ref=4C913D68A78F7BFF1041A1A208FE6F98D7F589455369C43E3A0BE3A4E9B4C75401B0CFEEA4881327aD2BE" TargetMode="External"/><Relationship Id="rId22" Type="http://schemas.openxmlformats.org/officeDocument/2006/relationships/hyperlink" Target="consultantplus://offline/ref=4C913D68A78F7BFF1041A1A208FE6F98D7F58C45566CC43E3A0BE3A4E9B4C75401B0CFEEA488122FaD2CE" TargetMode="External"/><Relationship Id="rId27" Type="http://schemas.openxmlformats.org/officeDocument/2006/relationships/hyperlink" Target="consultantplus://offline/ref=4C913D68A78F7BFF1041A1A208FE6F98D7F3894F5769C43E3A0BE3A4E9B4C75401B0CFEEA4881224aD28E" TargetMode="External"/><Relationship Id="rId30" Type="http://schemas.openxmlformats.org/officeDocument/2006/relationships/hyperlink" Target="consultantplus://offline/ref=4C913D68A78F7BFF1041A1A208FE6F98D7F4834B5268C43E3A0BE3A4E9B4C75401B0CFEEA4881021aD25E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3383</Words>
  <Characters>19286</Characters>
  <Application>Microsoft Office Word</Application>
  <DocSecurity>0</DocSecurity>
  <Lines>160</Lines>
  <Paragraphs>45</Paragraphs>
  <ScaleCrop>false</ScaleCrop>
  <Company/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2014-02-22T17:08:00Z</dcterms:created>
  <dcterms:modified xsi:type="dcterms:W3CDTF">2014-02-22T17:08:00Z</dcterms:modified>
</cp:coreProperties>
</file>